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EE6413" w:rsidRDefault="00EE6413" w:rsidP="006D3BAD">
      <w:pPr>
        <w:rPr>
          <w:rFonts w:ascii="Arial" w:eastAsia="Times New Roman" w:hAnsi="Arial" w:cs="Arial"/>
          <w:b/>
          <w:color w:val="000000" w:themeColor="text1"/>
          <w:sz w:val="28"/>
          <w:szCs w:val="28"/>
          <w:lang w:eastAsia="tr-TR"/>
        </w:rPr>
      </w:pPr>
    </w:p>
    <w:p w:rsidR="004B4D1C" w:rsidRPr="000317AB" w:rsidRDefault="004B4D1C" w:rsidP="004B4D1C">
      <w:pPr>
        <w:jc w:val="both"/>
        <w:rPr>
          <w:rFonts w:ascii="Arial" w:hAnsi="Arial" w:cs="Arial"/>
          <w:b/>
          <w:sz w:val="24"/>
          <w:szCs w:val="24"/>
        </w:rPr>
      </w:pPr>
      <w:r w:rsidRPr="000317AB">
        <w:rPr>
          <w:rFonts w:ascii="Arial" w:hAnsi="Arial" w:cs="Arial"/>
          <w:b/>
          <w:sz w:val="24"/>
          <w:szCs w:val="24"/>
        </w:rPr>
        <w:t xml:space="preserve">ANKARA İSTANBUL’A ÇIKARMA YAPACAK </w:t>
      </w:r>
    </w:p>
    <w:p w:rsidR="004B4D1C" w:rsidRPr="000317AB" w:rsidRDefault="009E0234" w:rsidP="004B4D1C">
      <w:pPr>
        <w:jc w:val="both"/>
        <w:rPr>
          <w:rFonts w:ascii="Arial" w:hAnsi="Arial" w:cs="Arial"/>
          <w:b/>
          <w:sz w:val="24"/>
          <w:szCs w:val="24"/>
        </w:rPr>
      </w:pPr>
      <w:r>
        <w:rPr>
          <w:rFonts w:ascii="Arial" w:hAnsi="Arial" w:cs="Arial"/>
          <w:b/>
          <w:sz w:val="24"/>
          <w:szCs w:val="24"/>
        </w:rPr>
        <w:t>ATİD: “ANKARA KONGRE TURİZMİN</w:t>
      </w:r>
      <w:r w:rsidR="00FA35DF">
        <w:rPr>
          <w:rFonts w:ascii="Arial" w:hAnsi="Arial" w:cs="Arial"/>
          <w:b/>
          <w:sz w:val="24"/>
          <w:szCs w:val="24"/>
        </w:rPr>
        <w:t>DE</w:t>
      </w:r>
      <w:r w:rsidR="00E20B99">
        <w:rPr>
          <w:rFonts w:ascii="Arial" w:hAnsi="Arial" w:cs="Arial"/>
          <w:b/>
          <w:sz w:val="24"/>
          <w:szCs w:val="24"/>
        </w:rPr>
        <w:t xml:space="preserve"> VAR OLMALI</w:t>
      </w:r>
      <w:r w:rsidR="004B4D1C" w:rsidRPr="000317AB">
        <w:rPr>
          <w:rFonts w:ascii="Arial" w:hAnsi="Arial" w:cs="Arial"/>
          <w:b/>
          <w:sz w:val="24"/>
          <w:szCs w:val="24"/>
        </w:rPr>
        <w:t>”</w:t>
      </w:r>
    </w:p>
    <w:p w:rsidR="004B4D1C" w:rsidRPr="000317AB" w:rsidRDefault="004B4D1C" w:rsidP="004B4D1C">
      <w:pPr>
        <w:jc w:val="both"/>
        <w:rPr>
          <w:rFonts w:ascii="Arial" w:hAnsi="Arial" w:cs="Arial"/>
          <w:sz w:val="24"/>
          <w:szCs w:val="24"/>
        </w:rPr>
      </w:pPr>
      <w:r w:rsidRPr="000317AB">
        <w:rPr>
          <w:rFonts w:ascii="Arial" w:hAnsi="Arial" w:cs="Arial"/>
          <w:bCs/>
          <w:sz w:val="24"/>
          <w:szCs w:val="24"/>
        </w:rPr>
        <w:t xml:space="preserve">Kongre, toplantı ve etkinlik sektörünün en önemli buluşmalarından biri olan ACE of </w:t>
      </w:r>
      <w:proofErr w:type="gramStart"/>
      <w:r w:rsidRPr="000317AB">
        <w:rPr>
          <w:rFonts w:ascii="Arial" w:hAnsi="Arial" w:cs="Arial"/>
          <w:bCs/>
          <w:sz w:val="24"/>
          <w:szCs w:val="24"/>
        </w:rPr>
        <w:t>M.I.C</w:t>
      </w:r>
      <w:proofErr w:type="gramEnd"/>
      <w:r w:rsidRPr="000317AB">
        <w:rPr>
          <w:rFonts w:ascii="Arial" w:hAnsi="Arial" w:cs="Arial"/>
          <w:bCs/>
          <w:sz w:val="24"/>
          <w:szCs w:val="24"/>
        </w:rPr>
        <w:t xml:space="preserve">.E. Fuarı’na ilk defa katılacak olan </w:t>
      </w:r>
      <w:r w:rsidRPr="000317AB">
        <w:rPr>
          <w:rFonts w:ascii="Arial" w:hAnsi="Arial" w:cs="Arial"/>
          <w:sz w:val="24"/>
          <w:szCs w:val="24"/>
        </w:rPr>
        <w:t>Anadolu Turizm İşletmecileri Derneği (ATİD), fuara geniş katılım sağlayacak. “Ankara</w:t>
      </w:r>
      <w:r w:rsidR="00A3310F">
        <w:rPr>
          <w:rFonts w:ascii="Arial" w:hAnsi="Arial" w:cs="Arial"/>
          <w:sz w:val="24"/>
          <w:szCs w:val="24"/>
        </w:rPr>
        <w:t xml:space="preserve">’nın, kongre turizminde </w:t>
      </w:r>
      <w:r w:rsidR="001544FF">
        <w:rPr>
          <w:rFonts w:ascii="Arial" w:hAnsi="Arial" w:cs="Arial"/>
          <w:sz w:val="24"/>
          <w:szCs w:val="24"/>
        </w:rPr>
        <w:t>var olmasını</w:t>
      </w:r>
      <w:r w:rsidR="00A3310F">
        <w:rPr>
          <w:rFonts w:ascii="Arial" w:hAnsi="Arial" w:cs="Arial"/>
          <w:sz w:val="24"/>
          <w:szCs w:val="24"/>
        </w:rPr>
        <w:t xml:space="preserve"> sağlayıcı çalışmalar yapacağız</w:t>
      </w:r>
      <w:r w:rsidRPr="000317AB">
        <w:rPr>
          <w:rFonts w:ascii="Arial" w:hAnsi="Arial" w:cs="Arial"/>
          <w:sz w:val="24"/>
          <w:szCs w:val="24"/>
        </w:rPr>
        <w:t xml:space="preserve">” diyen ATİD Başkanı </w:t>
      </w:r>
      <w:proofErr w:type="spellStart"/>
      <w:r w:rsidRPr="000317AB">
        <w:rPr>
          <w:rFonts w:ascii="Arial" w:hAnsi="Arial" w:cs="Arial"/>
          <w:sz w:val="24"/>
          <w:szCs w:val="24"/>
        </w:rPr>
        <w:t>Birol</w:t>
      </w:r>
      <w:proofErr w:type="spellEnd"/>
      <w:r w:rsidRPr="000317AB">
        <w:rPr>
          <w:rFonts w:ascii="Arial" w:hAnsi="Arial" w:cs="Arial"/>
          <w:sz w:val="24"/>
          <w:szCs w:val="24"/>
        </w:rPr>
        <w:t xml:space="preserve"> Akman, temel amaçlarının Ankara turizmini geliştirmek olduğunu kaydetti. </w:t>
      </w:r>
    </w:p>
    <w:p w:rsidR="004B4D1C" w:rsidRPr="000317AB" w:rsidRDefault="004B4D1C" w:rsidP="004B4D1C">
      <w:pPr>
        <w:jc w:val="both"/>
        <w:rPr>
          <w:rFonts w:ascii="Arial" w:hAnsi="Arial" w:cs="Arial"/>
          <w:sz w:val="24"/>
          <w:szCs w:val="24"/>
        </w:rPr>
      </w:pPr>
      <w:r w:rsidRPr="000317AB">
        <w:rPr>
          <w:rFonts w:ascii="Arial" w:hAnsi="Arial" w:cs="Arial"/>
          <w:sz w:val="24"/>
          <w:szCs w:val="24"/>
        </w:rPr>
        <w:t xml:space="preserve">Kongre, toplantı ve etkinlik (MICE) sektörünün en büyük uluslararası buluşması olan ACE of </w:t>
      </w:r>
      <w:proofErr w:type="gramStart"/>
      <w:r w:rsidRPr="000317AB">
        <w:rPr>
          <w:rFonts w:ascii="Arial" w:hAnsi="Arial" w:cs="Arial"/>
          <w:sz w:val="24"/>
          <w:szCs w:val="24"/>
        </w:rPr>
        <w:t>M.I.C</w:t>
      </w:r>
      <w:proofErr w:type="gramEnd"/>
      <w:r w:rsidRPr="000317AB">
        <w:rPr>
          <w:rFonts w:ascii="Arial" w:hAnsi="Arial" w:cs="Arial"/>
          <w:sz w:val="24"/>
          <w:szCs w:val="24"/>
        </w:rPr>
        <w:t xml:space="preserve">.E. Fuarı’nın 21-23 Şubat tarihlerinde İstanbul’da gerçekleştirileceğini belirten Akman,  fuarın Türkiye ve dünyadan sektör profesyonellerini buluşturacağını söyledi. ATİD olarak fuara ilk kez katılım sağlayacakların dile getiren Akman, Ankara’yı en iyi şekilde temsil edeceklerini bildirdi. Cumhurbaşkanı Recep Tayyip Erdoğan’ın, Ankara’nın bir sene içinde kongre merkezine kavuşacağını söylediğini hatırlatan Akman, Ankara’nın kongre turizminde </w:t>
      </w:r>
      <w:r w:rsidR="003608CC">
        <w:rPr>
          <w:rFonts w:ascii="Arial" w:hAnsi="Arial" w:cs="Arial"/>
          <w:sz w:val="24"/>
          <w:szCs w:val="24"/>
        </w:rPr>
        <w:t>var olmasını sağlayıcı</w:t>
      </w:r>
      <w:r w:rsidRPr="000317AB">
        <w:rPr>
          <w:rFonts w:ascii="Arial" w:hAnsi="Arial" w:cs="Arial"/>
          <w:sz w:val="24"/>
          <w:szCs w:val="24"/>
        </w:rPr>
        <w:t xml:space="preserve"> çalışmalar gerçekleştireceklerini anlattı. </w:t>
      </w:r>
    </w:p>
    <w:p w:rsidR="004B4D1C" w:rsidRPr="000317AB" w:rsidRDefault="004B4D1C" w:rsidP="004B4D1C">
      <w:pPr>
        <w:jc w:val="both"/>
        <w:rPr>
          <w:rFonts w:ascii="Arial" w:hAnsi="Arial" w:cs="Arial"/>
          <w:sz w:val="24"/>
          <w:szCs w:val="24"/>
        </w:rPr>
      </w:pPr>
      <w:r w:rsidRPr="000317AB">
        <w:rPr>
          <w:rFonts w:ascii="Arial" w:hAnsi="Arial" w:cs="Arial"/>
          <w:sz w:val="24"/>
          <w:szCs w:val="24"/>
        </w:rPr>
        <w:t xml:space="preserve">Ankaralı turizmciler olarak, yurt içi ve yurt dışındaki fuarlara katılım sağlayarak, Ankara’nın turizmini geliştirmeye yönelik çalışmalara imza attıklarını belirten Akman, sektör paydaşlarının dikkatini çekmeyi hedeflediklerini anlattı. Akman, “Ankara’nın kongre merkezi olması konusuna Ankara Ticaret Odası (ATO) Başkanı Sayın Gürsel Baran da büyük önem veriyor. ATİD olarak, bu yönde çalışmalarımızı hızlandırdık. Aynı zamanda her türlü desteğe de hazırız” diye konuştu. </w:t>
      </w:r>
    </w:p>
    <w:p w:rsidR="004B4D1C" w:rsidRPr="000317AB" w:rsidRDefault="004B4D1C" w:rsidP="004B4D1C">
      <w:pPr>
        <w:jc w:val="both"/>
        <w:rPr>
          <w:rFonts w:ascii="Arial" w:hAnsi="Arial" w:cs="Arial"/>
          <w:sz w:val="24"/>
          <w:szCs w:val="24"/>
        </w:rPr>
      </w:pPr>
      <w:r w:rsidRPr="000317AB">
        <w:rPr>
          <w:rFonts w:ascii="Arial" w:hAnsi="Arial" w:cs="Arial"/>
          <w:sz w:val="24"/>
          <w:szCs w:val="24"/>
        </w:rPr>
        <w:t xml:space="preserve">Ankara’nın turizm açısından bilinirliğini arttırmaya yönelik projeleri hayata geçirdiklerini belirten Akman, temel amaçlarının Ankara’nın turizmini geliştirmek olduğunu bildirdi. Bu yöndeki her projenin içinde olmaya hazır olduklarını söyleyen Akman, Ankara’nın kongre merkezi haline gelmesi için şimdiden çalışmalara başladıklarını belirtti. ACE of </w:t>
      </w:r>
      <w:proofErr w:type="gramStart"/>
      <w:r w:rsidRPr="000317AB">
        <w:rPr>
          <w:rFonts w:ascii="Arial" w:hAnsi="Arial" w:cs="Arial"/>
          <w:sz w:val="24"/>
          <w:szCs w:val="24"/>
        </w:rPr>
        <w:t>M.I.C</w:t>
      </w:r>
      <w:proofErr w:type="gramEnd"/>
      <w:r w:rsidRPr="000317AB">
        <w:rPr>
          <w:rFonts w:ascii="Arial" w:hAnsi="Arial" w:cs="Arial"/>
          <w:sz w:val="24"/>
          <w:szCs w:val="24"/>
        </w:rPr>
        <w:t xml:space="preserve">.E. Fuarı’na geniş bir katılım sağlayacaklarını dile getiren Akman, fuara 39 ülkeden 220 ulusal ve uluslararası katılımcının katılacağını aktardı. Fuar ve kongrelerin turizm işbirlikleri için önemli olduğuna dikkat çeken Akman, bundan sonrada Ankara turizmi için her türlü fuar ve kongreye katılım sağlayacaklarını bildirdi. </w:t>
      </w:r>
    </w:p>
    <w:p w:rsidR="004B4D1C" w:rsidRPr="000317AB" w:rsidRDefault="004B4D1C" w:rsidP="004B4D1C">
      <w:pPr>
        <w:jc w:val="both"/>
        <w:rPr>
          <w:rFonts w:ascii="Arial" w:hAnsi="Arial" w:cs="Arial"/>
          <w:sz w:val="24"/>
          <w:szCs w:val="24"/>
        </w:rPr>
      </w:pPr>
    </w:p>
    <w:p w:rsidR="006D3BAD" w:rsidRDefault="006D3BAD" w:rsidP="004B4D1C">
      <w:pPr>
        <w:rPr>
          <w:rFonts w:ascii="Arial" w:eastAsia="Times New Roman" w:hAnsi="Arial" w:cs="Arial"/>
          <w:b/>
          <w:sz w:val="24"/>
          <w:szCs w:val="24"/>
          <w:lang w:eastAsia="tr-TR"/>
        </w:rPr>
      </w:pPr>
    </w:p>
    <w:p w:rsidR="00122CD0" w:rsidRDefault="00122CD0" w:rsidP="004B4D1C">
      <w:pPr>
        <w:rPr>
          <w:rFonts w:ascii="Arial" w:eastAsia="Times New Roman" w:hAnsi="Arial" w:cs="Arial"/>
          <w:b/>
          <w:sz w:val="24"/>
          <w:szCs w:val="24"/>
          <w:lang w:eastAsia="tr-TR"/>
        </w:rPr>
      </w:pPr>
    </w:p>
    <w:p w:rsidR="00122CD0" w:rsidRDefault="00122CD0" w:rsidP="004B4D1C">
      <w:pPr>
        <w:rPr>
          <w:rFonts w:ascii="Arial" w:eastAsia="Times New Roman" w:hAnsi="Arial" w:cs="Arial"/>
          <w:b/>
          <w:sz w:val="24"/>
          <w:szCs w:val="24"/>
          <w:lang w:eastAsia="tr-TR"/>
        </w:rPr>
      </w:pPr>
    </w:p>
    <w:p w:rsidR="00122CD0" w:rsidRDefault="00122CD0" w:rsidP="004B4D1C">
      <w:pPr>
        <w:rPr>
          <w:rFonts w:ascii="Arial" w:eastAsia="Times New Roman" w:hAnsi="Arial" w:cs="Arial"/>
          <w:b/>
          <w:sz w:val="24"/>
          <w:szCs w:val="24"/>
          <w:lang w:eastAsia="tr-TR"/>
        </w:rPr>
      </w:pPr>
    </w:p>
    <w:p w:rsidR="00122CD0" w:rsidRDefault="00122CD0" w:rsidP="004B4D1C">
      <w:pPr>
        <w:rPr>
          <w:rFonts w:ascii="Arial" w:eastAsia="Times New Roman" w:hAnsi="Arial" w:cs="Arial"/>
          <w:b/>
          <w:sz w:val="24"/>
          <w:szCs w:val="24"/>
          <w:lang w:eastAsia="tr-TR"/>
        </w:rPr>
      </w:pPr>
    </w:p>
    <w:p w:rsidR="00122CD0" w:rsidRDefault="00122CD0" w:rsidP="004B4D1C">
      <w:pPr>
        <w:rPr>
          <w:rFonts w:ascii="Arial" w:eastAsia="Times New Roman" w:hAnsi="Arial" w:cs="Arial"/>
          <w:b/>
          <w:sz w:val="24"/>
          <w:szCs w:val="24"/>
          <w:lang w:eastAsia="tr-TR"/>
        </w:rPr>
      </w:pPr>
    </w:p>
    <w:p w:rsidR="00122CD0" w:rsidRPr="004B4D1C" w:rsidRDefault="00122CD0" w:rsidP="004B4D1C">
      <w:pPr>
        <w:rPr>
          <w:rFonts w:ascii="Arial" w:eastAsia="Times New Roman" w:hAnsi="Arial" w:cs="Arial"/>
          <w:b/>
          <w:sz w:val="24"/>
          <w:szCs w:val="24"/>
          <w:lang w:eastAsia="tr-TR"/>
        </w:rPr>
      </w:pPr>
      <w:r>
        <w:rPr>
          <w:rFonts w:ascii="Arial" w:eastAsia="Times New Roman" w:hAnsi="Arial" w:cs="Arial"/>
          <w:b/>
          <w:noProof/>
          <w:sz w:val="24"/>
          <w:szCs w:val="24"/>
          <w:lang w:eastAsia="tr-TR"/>
        </w:rPr>
        <w:drawing>
          <wp:anchor distT="0" distB="0" distL="114300" distR="114300" simplePos="0" relativeHeight="251658240" behindDoc="0" locked="0" layoutInCell="1" allowOverlap="1">
            <wp:simplePos x="914400" y="1409700"/>
            <wp:positionH relativeFrom="column">
              <wp:align>left</wp:align>
            </wp:positionH>
            <wp:positionV relativeFrom="paragraph">
              <wp:align>top</wp:align>
            </wp:positionV>
            <wp:extent cx="5363210" cy="8096250"/>
            <wp:effectExtent l="19050" t="0" r="8890" b="0"/>
            <wp:wrapSquare wrapText="bothSides"/>
            <wp:docPr id="1" name="Resim 1" descr="C:\Users\Cengiz\Desktop\27.01.2018 tarihinden itibaren bültenler atid web sitesi\Birol Akman-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7.01.2018 tarihinden itibaren bültenler atid web sitesi\Birol Akman-2 2.jpg"/>
                    <pic:cNvPicPr>
                      <a:picLocks noChangeAspect="1" noChangeArrowheads="1"/>
                    </pic:cNvPicPr>
                  </pic:nvPicPr>
                  <pic:blipFill>
                    <a:blip r:embed="rId7" cstate="print"/>
                    <a:srcRect/>
                    <a:stretch>
                      <a:fillRect/>
                    </a:stretch>
                  </pic:blipFill>
                  <pic:spPr bwMode="auto">
                    <a:xfrm>
                      <a:off x="0" y="0"/>
                      <a:ext cx="5363210" cy="8096250"/>
                    </a:xfrm>
                    <a:prstGeom prst="rect">
                      <a:avLst/>
                    </a:prstGeom>
                    <a:noFill/>
                    <a:ln w="9525">
                      <a:noFill/>
                      <a:miter lim="800000"/>
                      <a:headEnd/>
                      <a:tailEnd/>
                    </a:ln>
                  </pic:spPr>
                </pic:pic>
              </a:graphicData>
            </a:graphic>
          </wp:anchor>
        </w:drawing>
      </w:r>
    </w:p>
    <w:sectPr w:rsidR="00122CD0" w:rsidRPr="004B4D1C"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B2" w:rsidRDefault="00875AB2" w:rsidP="003F621E">
      <w:pPr>
        <w:spacing w:after="0" w:line="240" w:lineRule="auto"/>
      </w:pPr>
      <w:r>
        <w:separator/>
      </w:r>
    </w:p>
  </w:endnote>
  <w:endnote w:type="continuationSeparator" w:id="0">
    <w:p w:rsidR="00875AB2" w:rsidRDefault="00875AB2"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w:t>
    </w:r>
    <w:proofErr w:type="spellStart"/>
    <w:r>
      <w:rPr>
        <w:rFonts w:ascii="Calibri" w:eastAsia="Times New Roman" w:hAnsi="Calibri" w:cs="Calibri"/>
        <w:bCs/>
        <w:sz w:val="20"/>
        <w:szCs w:val="20"/>
        <w:lang w:eastAsia="tr-TR"/>
      </w:rPr>
      <w:t>Mediha</w:t>
    </w:r>
    <w:proofErr w:type="spellEnd"/>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Eldem</w:t>
    </w:r>
    <w:proofErr w:type="spellEnd"/>
    <w:r>
      <w:rPr>
        <w:rFonts w:ascii="Calibri" w:eastAsia="Times New Roman" w:hAnsi="Calibri" w:cs="Calibri"/>
        <w:bCs/>
        <w:sz w:val="20"/>
        <w:szCs w:val="20"/>
        <w:lang w:eastAsia="tr-TR"/>
      </w:rPr>
      <w:t xml:space="preserve">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xml:space="preserve">: </w:t>
    </w:r>
    <w:proofErr w:type="spellStart"/>
    <w:r>
      <w:rPr>
        <w:rFonts w:ascii="Calibri" w:eastAsia="Times New Roman" w:hAnsi="Calibri" w:cs="Calibri"/>
        <w:bCs/>
        <w:sz w:val="20"/>
        <w:szCs w:val="20"/>
        <w:lang w:eastAsia="tr-TR"/>
      </w:rPr>
      <w:t>atid</w:t>
    </w:r>
    <w:proofErr w:type="spellEnd"/>
    <w:r>
      <w:rPr>
        <w:rFonts w:ascii="Calibri" w:eastAsia="Times New Roman" w:hAnsi="Calibri" w:cs="Calibri"/>
        <w:bCs/>
        <w:sz w:val="20"/>
        <w:szCs w:val="20"/>
        <w:lang w:eastAsia="tr-TR"/>
      </w:rPr>
      <w:t>.</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B2" w:rsidRDefault="00875AB2" w:rsidP="003F621E">
      <w:pPr>
        <w:spacing w:after="0" w:line="240" w:lineRule="auto"/>
      </w:pPr>
      <w:r>
        <w:separator/>
      </w:r>
    </w:p>
  </w:footnote>
  <w:footnote w:type="continuationSeparator" w:id="0">
    <w:p w:rsidR="00875AB2" w:rsidRDefault="00875AB2"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172A93" w:rsidP="00691E9E">
    <w:pPr>
      <w:pStyle w:val="stbilgi"/>
      <w:jc w:val="center"/>
    </w:pPr>
    <w:r>
      <w:rPr>
        <w:noProof/>
        <w:lang w:eastAsia="tr-TR"/>
      </w:rPr>
      <w:drawing>
        <wp:inline distT="0" distB="0" distL="0" distR="0">
          <wp:extent cx="5286375" cy="962025"/>
          <wp:effectExtent l="0" t="0" r="0" b="0"/>
          <wp:docPr id="3" name="Resim 1" descr="C:\Users\win7\Desktop\ati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atidlogo.png"/>
                  <pic:cNvPicPr>
                    <a:picLocks noChangeAspect="1" noChangeArrowheads="1"/>
                  </pic:cNvPicPr>
                </pic:nvPicPr>
                <pic:blipFill>
                  <a:blip r:embed="rId1"/>
                  <a:srcRect/>
                  <a:stretch>
                    <a:fillRect/>
                  </a:stretch>
                </pic:blipFill>
                <pic:spPr bwMode="auto">
                  <a:xfrm>
                    <a:off x="0" y="0"/>
                    <a:ext cx="52863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D71212"/>
    <w:rsid w:val="000277B0"/>
    <w:rsid w:val="00035002"/>
    <w:rsid w:val="00040E9A"/>
    <w:rsid w:val="000425D2"/>
    <w:rsid w:val="00070303"/>
    <w:rsid w:val="000D07DD"/>
    <w:rsid w:val="000D587A"/>
    <w:rsid w:val="000E0CDB"/>
    <w:rsid w:val="000E1B6C"/>
    <w:rsid w:val="000E4E2E"/>
    <w:rsid w:val="001133F8"/>
    <w:rsid w:val="00116FD8"/>
    <w:rsid w:val="00122CD0"/>
    <w:rsid w:val="00124B8F"/>
    <w:rsid w:val="00126392"/>
    <w:rsid w:val="00140AFA"/>
    <w:rsid w:val="001502B7"/>
    <w:rsid w:val="001544FF"/>
    <w:rsid w:val="00154CC5"/>
    <w:rsid w:val="001556FA"/>
    <w:rsid w:val="00172A93"/>
    <w:rsid w:val="00174E91"/>
    <w:rsid w:val="00177BE5"/>
    <w:rsid w:val="00185F2F"/>
    <w:rsid w:val="0019210C"/>
    <w:rsid w:val="001A0E98"/>
    <w:rsid w:val="001C3887"/>
    <w:rsid w:val="001C7700"/>
    <w:rsid w:val="001D240D"/>
    <w:rsid w:val="001D7C76"/>
    <w:rsid w:val="001E122F"/>
    <w:rsid w:val="001E5B9D"/>
    <w:rsid w:val="00200278"/>
    <w:rsid w:val="00243C65"/>
    <w:rsid w:val="002452C2"/>
    <w:rsid w:val="00262B4A"/>
    <w:rsid w:val="0026726B"/>
    <w:rsid w:val="0026761F"/>
    <w:rsid w:val="00296D1A"/>
    <w:rsid w:val="002A3CC9"/>
    <w:rsid w:val="002D0A2C"/>
    <w:rsid w:val="002D48ED"/>
    <w:rsid w:val="002E610B"/>
    <w:rsid w:val="002F6BBD"/>
    <w:rsid w:val="002F6D4D"/>
    <w:rsid w:val="003153F6"/>
    <w:rsid w:val="00342CA5"/>
    <w:rsid w:val="003557DF"/>
    <w:rsid w:val="0035744F"/>
    <w:rsid w:val="003608CC"/>
    <w:rsid w:val="00365641"/>
    <w:rsid w:val="00376092"/>
    <w:rsid w:val="0037640A"/>
    <w:rsid w:val="00393041"/>
    <w:rsid w:val="00397928"/>
    <w:rsid w:val="003A1501"/>
    <w:rsid w:val="003B02DA"/>
    <w:rsid w:val="003C4289"/>
    <w:rsid w:val="003E23C7"/>
    <w:rsid w:val="003E3FDD"/>
    <w:rsid w:val="003F621E"/>
    <w:rsid w:val="0040410C"/>
    <w:rsid w:val="0041628F"/>
    <w:rsid w:val="0042728E"/>
    <w:rsid w:val="00450DAF"/>
    <w:rsid w:val="004534D3"/>
    <w:rsid w:val="004636DC"/>
    <w:rsid w:val="00481A1A"/>
    <w:rsid w:val="00487F47"/>
    <w:rsid w:val="0049167F"/>
    <w:rsid w:val="004A6675"/>
    <w:rsid w:val="004B4D1C"/>
    <w:rsid w:val="004C245C"/>
    <w:rsid w:val="004D0570"/>
    <w:rsid w:val="004D1B4D"/>
    <w:rsid w:val="004D2D18"/>
    <w:rsid w:val="00522766"/>
    <w:rsid w:val="0053698E"/>
    <w:rsid w:val="00540FEB"/>
    <w:rsid w:val="005445AA"/>
    <w:rsid w:val="00562D0F"/>
    <w:rsid w:val="00563C32"/>
    <w:rsid w:val="00576662"/>
    <w:rsid w:val="005845EF"/>
    <w:rsid w:val="00585DC3"/>
    <w:rsid w:val="005979B4"/>
    <w:rsid w:val="005E4EDB"/>
    <w:rsid w:val="005E63FA"/>
    <w:rsid w:val="006318CA"/>
    <w:rsid w:val="00640ED8"/>
    <w:rsid w:val="006442FA"/>
    <w:rsid w:val="00647010"/>
    <w:rsid w:val="00653BC6"/>
    <w:rsid w:val="006543E9"/>
    <w:rsid w:val="0066183F"/>
    <w:rsid w:val="00661D3B"/>
    <w:rsid w:val="006844EF"/>
    <w:rsid w:val="00691E9E"/>
    <w:rsid w:val="006B07BD"/>
    <w:rsid w:val="006D3BAD"/>
    <w:rsid w:val="007330B3"/>
    <w:rsid w:val="00736740"/>
    <w:rsid w:val="00740557"/>
    <w:rsid w:val="00741F7F"/>
    <w:rsid w:val="00757F65"/>
    <w:rsid w:val="007637E5"/>
    <w:rsid w:val="0077434D"/>
    <w:rsid w:val="007B777C"/>
    <w:rsid w:val="007C29BC"/>
    <w:rsid w:val="007C3C5F"/>
    <w:rsid w:val="007D5F0E"/>
    <w:rsid w:val="0083094B"/>
    <w:rsid w:val="00833D5A"/>
    <w:rsid w:val="00840ADC"/>
    <w:rsid w:val="008717DE"/>
    <w:rsid w:val="00875AB2"/>
    <w:rsid w:val="00876307"/>
    <w:rsid w:val="00885661"/>
    <w:rsid w:val="008944B5"/>
    <w:rsid w:val="008A7735"/>
    <w:rsid w:val="008C2803"/>
    <w:rsid w:val="008D5AE1"/>
    <w:rsid w:val="008D7112"/>
    <w:rsid w:val="008E2550"/>
    <w:rsid w:val="008E68DA"/>
    <w:rsid w:val="008F23BA"/>
    <w:rsid w:val="008F2C7A"/>
    <w:rsid w:val="008F5B76"/>
    <w:rsid w:val="009213D4"/>
    <w:rsid w:val="00930E37"/>
    <w:rsid w:val="0093229B"/>
    <w:rsid w:val="0094276E"/>
    <w:rsid w:val="00981D0B"/>
    <w:rsid w:val="009876F0"/>
    <w:rsid w:val="009A6B66"/>
    <w:rsid w:val="009A708C"/>
    <w:rsid w:val="009C0706"/>
    <w:rsid w:val="009D3387"/>
    <w:rsid w:val="009E0234"/>
    <w:rsid w:val="00A05432"/>
    <w:rsid w:val="00A12600"/>
    <w:rsid w:val="00A1417A"/>
    <w:rsid w:val="00A313AD"/>
    <w:rsid w:val="00A3310F"/>
    <w:rsid w:val="00A40AC0"/>
    <w:rsid w:val="00A42731"/>
    <w:rsid w:val="00A438EF"/>
    <w:rsid w:val="00A71DBD"/>
    <w:rsid w:val="00A72A05"/>
    <w:rsid w:val="00A7542B"/>
    <w:rsid w:val="00A97B74"/>
    <w:rsid w:val="00AA605B"/>
    <w:rsid w:val="00AA7906"/>
    <w:rsid w:val="00AC0C73"/>
    <w:rsid w:val="00AC2763"/>
    <w:rsid w:val="00AD60C8"/>
    <w:rsid w:val="00AE3473"/>
    <w:rsid w:val="00B034E6"/>
    <w:rsid w:val="00B06A2B"/>
    <w:rsid w:val="00B10205"/>
    <w:rsid w:val="00B12637"/>
    <w:rsid w:val="00B148E4"/>
    <w:rsid w:val="00B457B1"/>
    <w:rsid w:val="00B53838"/>
    <w:rsid w:val="00B64CA8"/>
    <w:rsid w:val="00BF0F79"/>
    <w:rsid w:val="00C00906"/>
    <w:rsid w:val="00C04C2E"/>
    <w:rsid w:val="00C1318F"/>
    <w:rsid w:val="00C25E6C"/>
    <w:rsid w:val="00C31E49"/>
    <w:rsid w:val="00C34AE4"/>
    <w:rsid w:val="00C406A3"/>
    <w:rsid w:val="00C4756B"/>
    <w:rsid w:val="00C47617"/>
    <w:rsid w:val="00C55CA1"/>
    <w:rsid w:val="00C870F5"/>
    <w:rsid w:val="00CC1B5D"/>
    <w:rsid w:val="00D038D5"/>
    <w:rsid w:val="00D04158"/>
    <w:rsid w:val="00D04F5E"/>
    <w:rsid w:val="00D23325"/>
    <w:rsid w:val="00D5794C"/>
    <w:rsid w:val="00D61529"/>
    <w:rsid w:val="00D71212"/>
    <w:rsid w:val="00D94FDE"/>
    <w:rsid w:val="00DB39C6"/>
    <w:rsid w:val="00DC61A5"/>
    <w:rsid w:val="00E0084B"/>
    <w:rsid w:val="00E10F40"/>
    <w:rsid w:val="00E15D79"/>
    <w:rsid w:val="00E20B99"/>
    <w:rsid w:val="00E50604"/>
    <w:rsid w:val="00E55E0A"/>
    <w:rsid w:val="00E61569"/>
    <w:rsid w:val="00E67BD7"/>
    <w:rsid w:val="00E85753"/>
    <w:rsid w:val="00EC0D64"/>
    <w:rsid w:val="00EC1E81"/>
    <w:rsid w:val="00EC2758"/>
    <w:rsid w:val="00ED1FF6"/>
    <w:rsid w:val="00EE6413"/>
    <w:rsid w:val="00EF3ACF"/>
    <w:rsid w:val="00F14680"/>
    <w:rsid w:val="00F406A3"/>
    <w:rsid w:val="00F41334"/>
    <w:rsid w:val="00F41B6E"/>
    <w:rsid w:val="00F43AD9"/>
    <w:rsid w:val="00F55E7C"/>
    <w:rsid w:val="00F85283"/>
    <w:rsid w:val="00FA35DF"/>
    <w:rsid w:val="00FA3BC6"/>
    <w:rsid w:val="00FD54BA"/>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 w:type="character" w:styleId="Kpr">
    <w:name w:val="Hyperlink"/>
    <w:basedOn w:val="VarsaylanParagrafYazTipi"/>
    <w:uiPriority w:val="99"/>
    <w:unhideWhenUsed/>
    <w:rsid w:val="00F55E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333</Words>
  <Characters>1899</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Cengiz Ural</cp:lastModifiedBy>
  <cp:revision>58</cp:revision>
  <dcterms:created xsi:type="dcterms:W3CDTF">2017-11-10T12:29:00Z</dcterms:created>
  <dcterms:modified xsi:type="dcterms:W3CDTF">2018-03-29T13:25:00Z</dcterms:modified>
</cp:coreProperties>
</file>